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34830" w14:textId="387CD435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7D3BCA">
                <w:rPr>
                  <w:rFonts w:asciiTheme="majorHAnsi" w:hAnsiTheme="majorHAnsi"/>
                  <w:sz w:val="20"/>
                  <w:szCs w:val="20"/>
                </w:rPr>
                <w:t>MCOM13 (2015)</w:t>
              </w:r>
            </w:sdtContent>
          </w:sdt>
        </w:sdtContent>
      </w:sdt>
    </w:p>
    <w:p w14:paraId="50A5245D" w14:textId="77777777"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ermStart w:id="342450075" w:edGrp="everyone"/>
    <w:p w14:paraId="6A70F633" w14:textId="77777777" w:rsidR="00AF3758" w:rsidRPr="00592A95" w:rsidRDefault="007D3BCA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342450075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</w:t>
      </w:r>
      <w:r w:rsidR="0015435B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  <w:r w:rsidR="001F7398">
        <w:rPr>
          <w:rFonts w:asciiTheme="majorHAnsi" w:hAnsiTheme="majorHAnsi" w:cs="Arial"/>
          <w:sz w:val="20"/>
          <w:szCs w:val="20"/>
        </w:rPr>
        <w:t xml:space="preserve"> </w:t>
      </w:r>
      <w:bookmarkStart w:id="0" w:name="_GoBack"/>
      <w:bookmarkEnd w:id="0"/>
    </w:p>
    <w:permStart w:id="1676357236" w:edGrp="everyone"/>
    <w:p w14:paraId="0AA1EA62" w14:textId="77777777" w:rsidR="001F5E9E" w:rsidRPr="001F5E9E" w:rsidRDefault="007D3BCA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676357236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p w14:paraId="00A95BA4" w14:textId="77777777" w:rsidR="001F5E9E" w:rsidRDefault="001F5E9E" w:rsidP="00AF3758">
      <w:pPr>
        <w:rPr>
          <w:rFonts w:asciiTheme="majorHAnsi" w:hAnsiTheme="majorHAnsi"/>
        </w:rPr>
      </w:pPr>
    </w:p>
    <w:p w14:paraId="7C2D523B" w14:textId="77777777" w:rsidR="0009788F" w:rsidRPr="00592A95" w:rsidRDefault="0009788F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14:paraId="4A51473B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71B88F5A" w14:textId="77777777" w:rsidR="00A0329C" w:rsidRPr="00592A95" w:rsidRDefault="007D3BCA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showingPlcHdr/>
              </w:sdtPr>
              <w:sdtEndPr/>
              <w:sdtContent>
                <w:permStart w:id="648491508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64849150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151879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151879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5060670E" w14:textId="77777777" w:rsidR="00016FE7" w:rsidRPr="00592A95" w:rsidRDefault="007D3BCA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31250758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1250758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0384957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03849575"/>
              </w:sdtContent>
            </w:sdt>
          </w:p>
          <w:p w14:paraId="1D5E6B90" w14:textId="77777777"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14:paraId="577C8663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2B268D0F" w14:textId="77777777" w:rsidR="00A0329C" w:rsidRPr="00592A95" w:rsidRDefault="007D3BCA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148238476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82384769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0327340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03273403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00FE3E23" w14:textId="77777777" w:rsidR="00016FE7" w:rsidRPr="00592A95" w:rsidRDefault="007D3BCA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187623783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7623783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7846382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78463821"/>
              </w:sdtContent>
            </w:sdt>
          </w:p>
          <w:p w14:paraId="34A27558" w14:textId="77777777"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14:paraId="3C8E93FE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5F3C6C00" w14:textId="77777777" w:rsidR="00A0329C" w:rsidRPr="00592A95" w:rsidRDefault="007D3BCA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164800032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48000320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1018070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1018070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2C08310A" w14:textId="77777777" w:rsidR="00016FE7" w:rsidRPr="00592A95" w:rsidRDefault="007D3BCA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38943777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8943777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9801951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98019519"/>
              </w:sdtContent>
            </w:sdt>
          </w:p>
          <w:p w14:paraId="514E1BD5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14:paraId="3D7B524F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44D05A67" w14:textId="77777777" w:rsidR="00A0329C" w:rsidRPr="00592A95" w:rsidRDefault="007D3BCA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142503273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25032735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1219402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12194022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0829072D" w14:textId="77777777" w:rsidR="00016FE7" w:rsidRPr="00592A95" w:rsidRDefault="007D3BCA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54947369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4947369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8545636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85456364"/>
              </w:sdtContent>
            </w:sdt>
          </w:p>
          <w:p w14:paraId="2904F016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14:paraId="57268A40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3F118421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E06C141" w14:textId="77777777" w:rsidR="00016FE7" w:rsidRPr="00592A95" w:rsidRDefault="007D3BCA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5570966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570966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6498176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64981769"/>
              </w:sdtContent>
            </w:sdt>
          </w:p>
          <w:p w14:paraId="0430973C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7C928E97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D7532CA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342A33A5" w14:textId="77777777" w:rsidR="006E6FEC" w:rsidRDefault="00F75127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Alexander Brown / </w:t>
          </w:r>
          <w:hyperlink r:id="rId9" w:history="1">
            <w:r w:rsidRPr="008C1D84">
              <w:rPr>
                <w:rStyle w:val="Hyperlink"/>
                <w:rFonts w:asciiTheme="majorHAnsi" w:hAnsiTheme="majorHAnsi" w:cs="Arial"/>
                <w:sz w:val="20"/>
                <w:szCs w:val="20"/>
              </w:rPr>
              <w:t>arbrown@astate.edu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 xml:space="preserve"> / 972-2790</w:t>
          </w:r>
        </w:p>
      </w:sdtContent>
    </w:sdt>
    <w:p w14:paraId="520C06A0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266FF1E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3455F751" w14:textId="77777777" w:rsidR="002E3FC9" w:rsidRDefault="00F7512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Change the name of the Sports Production emphasis within the Department of Media, Creative Media Production area to Sports Media.</w:t>
          </w:r>
        </w:p>
      </w:sdtContent>
    </w:sdt>
    <w:p w14:paraId="60FDBAF6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0FA55B9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1EB75255" w14:textId="6C182B11" w:rsidR="002E3FC9" w:rsidRDefault="0052323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</w:t>
          </w:r>
          <w:r w:rsidR="008E5FA5">
            <w:rPr>
              <w:rFonts w:asciiTheme="majorHAnsi" w:hAnsiTheme="majorHAnsi" w:cs="Arial"/>
              <w:sz w:val="20"/>
              <w:szCs w:val="20"/>
            </w:rPr>
            <w:t>, 2016</w:t>
          </w:r>
        </w:p>
      </w:sdtContent>
    </w:sdt>
    <w:p w14:paraId="79DE3C3A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DB96EFF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2DE420DA" w14:textId="77777777" w:rsidR="002E3FC9" w:rsidRDefault="00F7512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There are currently two “sports” emphasis areas; Sports Production, and Sports Reporting.  To eliminate duplication and to increase cohesion and media convergence, the College would like to combine the two into a single emphasis area named Sports Media.  The courses currently required for the two emphasis areas differ by only one course each. No new courses are required to consolidate th</w:t>
          </w:r>
          <w:r w:rsidR="00300020">
            <w:rPr>
              <w:rFonts w:asciiTheme="majorHAnsi" w:hAnsiTheme="majorHAnsi" w:cs="Arial"/>
              <w:sz w:val="20"/>
              <w:szCs w:val="20"/>
            </w:rPr>
            <w:t>e sports content, and no courses nor content will be lost.</w:t>
          </w:r>
        </w:p>
      </w:sdtContent>
    </w:sdt>
    <w:p w14:paraId="23CD1A79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E7D4E2E" w14:textId="77777777" w:rsidR="00CD7510" w:rsidRDefault="00CD7510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782CF35B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6F80D02F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14:paraId="3E47E079" w14:textId="77777777" w:rsidTr="00F75127">
        <w:tc>
          <w:tcPr>
            <w:tcW w:w="11016" w:type="dxa"/>
            <w:shd w:val="clear" w:color="auto" w:fill="D9D9D9" w:themeFill="background1" w:themeFillShade="D9"/>
          </w:tcPr>
          <w:p w14:paraId="3BBF8B18" w14:textId="77777777" w:rsidR="00CD7510" w:rsidRPr="008426D1" w:rsidRDefault="00CD7510" w:rsidP="00F7512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7644E725" w14:textId="77777777" w:rsidTr="00F75127">
        <w:tc>
          <w:tcPr>
            <w:tcW w:w="11016" w:type="dxa"/>
            <w:shd w:val="clear" w:color="auto" w:fill="F2F2F2" w:themeFill="background1" w:themeFillShade="F2"/>
          </w:tcPr>
          <w:p w14:paraId="667B6A1B" w14:textId="77777777" w:rsidR="00CD7510" w:rsidRPr="008426D1" w:rsidRDefault="00CD7510" w:rsidP="00F7512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27A27A15" w14:textId="77777777" w:rsidR="00CD7510" w:rsidRPr="008426D1" w:rsidRDefault="00CD7510" w:rsidP="00F751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1F323D2A" w14:textId="77777777" w:rsidR="00CD7510" w:rsidRPr="008426D1" w:rsidRDefault="00CD7510" w:rsidP="00F7512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5613D50" w14:textId="77777777" w:rsidR="00CD7510" w:rsidRPr="008426D1" w:rsidRDefault="00CD7510" w:rsidP="00F7512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5E7A03B9" w14:textId="77777777" w:rsidR="00CD7510" w:rsidRPr="008426D1" w:rsidRDefault="00CD7510" w:rsidP="00F7512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09EDABFF" w14:textId="77777777" w:rsidR="00CD7510" w:rsidRPr="008426D1" w:rsidRDefault="00CD7510" w:rsidP="00F7512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DEC1CAA" w14:textId="77777777" w:rsidR="00CD7510" w:rsidRPr="008426D1" w:rsidRDefault="00CD7510" w:rsidP="00F75127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614AD73" w14:textId="77777777" w:rsidR="00CD7510" w:rsidRPr="008426D1" w:rsidRDefault="00CD7510" w:rsidP="00F75127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424F132E" w14:textId="77777777" w:rsidR="00CD7510" w:rsidRPr="008426D1" w:rsidRDefault="00CD7510" w:rsidP="00F75127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E9FB5F5" w14:textId="77777777" w:rsidR="00CD7510" w:rsidRPr="008426D1" w:rsidRDefault="00CD7510" w:rsidP="00F75127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00146794" w14:textId="77777777" w:rsidR="005B2E9E" w:rsidRDefault="00CD7510" w:rsidP="00F75127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2B9A3FF1" wp14:editId="5793CE1A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29D637B6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1A241BA2" w14:textId="77777777" w:rsidR="00CD7510" w:rsidRPr="008426D1" w:rsidRDefault="00CD7510" w:rsidP="00F75127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4C6479B7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459E4450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2"/>
          <w:szCs w:val="22"/>
        </w:rPr>
        <w:id w:val="-97950460"/>
      </w:sdtPr>
      <w:sdtEndPr/>
      <w:sdtContent>
        <w:p w14:paraId="63AF7AF1" w14:textId="77777777" w:rsidR="00B82B1A" w:rsidRPr="00B82B1A" w:rsidRDefault="00B82B1A" w:rsidP="00B82B1A">
          <w:pPr>
            <w:pStyle w:val="NormalWeb"/>
          </w:pPr>
          <w:r w:rsidRPr="00B82B1A">
            <w:rPr>
              <w:rFonts w:ascii="MyriadPro" w:hAnsi="MyriadPro"/>
              <w:b/>
              <w:bCs/>
              <w:sz w:val="32"/>
              <w:szCs w:val="32"/>
            </w:rPr>
            <w:t xml:space="preserve">Major in Creative Media Production </w:t>
          </w:r>
        </w:p>
        <w:p w14:paraId="5E0C4D22" w14:textId="77777777" w:rsidR="00B82B1A" w:rsidRPr="00B82B1A" w:rsidRDefault="00B82B1A" w:rsidP="00B82B1A">
          <w:pPr>
            <w:spacing w:before="100" w:beforeAutospacing="1" w:after="100" w:afterAutospacing="1" w:line="240" w:lineRule="auto"/>
            <w:rPr>
              <w:rFonts w:ascii="Times" w:hAnsi="Times" w:cs="Times New Roman"/>
              <w:sz w:val="20"/>
              <w:szCs w:val="20"/>
            </w:rPr>
          </w:pPr>
          <w:r w:rsidRPr="00B82B1A">
            <w:rPr>
              <w:rFonts w:ascii="Arial" w:hAnsi="Arial" w:cs="Arial"/>
              <w:b/>
              <w:bCs/>
              <w:sz w:val="16"/>
              <w:szCs w:val="16"/>
            </w:rPr>
            <w:t>Bachelor of Science</w:t>
          </w:r>
          <w:r w:rsidRPr="00B82B1A">
            <w:rPr>
              <w:rFonts w:ascii="Arial" w:hAnsi="Arial" w:cs="Arial"/>
              <w:b/>
              <w:bCs/>
              <w:sz w:val="16"/>
              <w:szCs w:val="16"/>
            </w:rPr>
            <w:br/>
          </w:r>
          <w:r w:rsidRPr="00523239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>Emphasis in Sports Production</w:t>
          </w:r>
          <w:r w:rsidRPr="00523239">
            <w:rPr>
              <w:rFonts w:ascii="Arial" w:hAnsi="Arial" w:cs="Arial"/>
              <w:b/>
              <w:bCs/>
              <w:color w:val="FF0000"/>
              <w:sz w:val="16"/>
              <w:szCs w:val="16"/>
            </w:rPr>
            <w:t xml:space="preserve">    </w:t>
          </w:r>
          <w:r w:rsidRPr="00B82B1A">
            <w:rPr>
              <w:rFonts w:ascii="Arial" w:hAnsi="Arial" w:cs="Arial"/>
              <w:b/>
              <w:bCs/>
              <w:color w:val="4F81BD" w:themeColor="accent1"/>
              <w:sz w:val="24"/>
              <w:szCs w:val="24"/>
            </w:rPr>
            <w:t>Emphasis in Sports Media</w:t>
          </w:r>
          <w:r w:rsidRPr="00B82B1A">
            <w:rPr>
              <w:rFonts w:ascii="Arial" w:hAnsi="Arial" w:cs="Arial"/>
              <w:b/>
              <w:bCs/>
              <w:sz w:val="16"/>
              <w:szCs w:val="16"/>
            </w:rPr>
            <w:br/>
          </w:r>
          <w:proofErr w:type="gramStart"/>
          <w:r w:rsidRPr="00B82B1A">
            <w:rPr>
              <w:rFonts w:ascii="Arial" w:hAnsi="Arial" w:cs="Arial"/>
              <w:sz w:val="16"/>
              <w:szCs w:val="16"/>
            </w:rPr>
            <w:t>A</w:t>
          </w:r>
          <w:proofErr w:type="gramEnd"/>
          <w:r w:rsidRPr="00B82B1A">
            <w:rPr>
              <w:rFonts w:ascii="Arial" w:hAnsi="Arial" w:cs="Arial"/>
              <w:sz w:val="16"/>
              <w:szCs w:val="16"/>
            </w:rPr>
            <w:t xml:space="preserve"> complete 8-semester degree plan is available at http://registrar.astate.edu/. </w:t>
          </w:r>
        </w:p>
        <w:tbl>
          <w:tblPr>
            <w:tblW w:w="0" w:type="auto"/>
            <w:shd w:val="clear" w:color="auto" w:fill="B2B2B2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4627"/>
            <w:gridCol w:w="584"/>
          </w:tblGrid>
          <w:tr w:rsidR="00B82B1A" w:rsidRPr="00B82B1A" w14:paraId="181474B2" w14:textId="77777777" w:rsidTr="00B82B1A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18F80C89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divId w:val="1111315568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University Requirements: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7F05AEEB" w14:textId="77777777" w:rsidR="00B82B1A" w:rsidRPr="00B82B1A" w:rsidRDefault="00B82B1A" w:rsidP="00B82B1A">
                <w:pPr>
                  <w:spacing w:after="0" w:line="240" w:lineRule="auto"/>
                  <w:rPr>
                    <w:rFonts w:ascii="Times" w:eastAsia="Times New Roman" w:hAnsi="Times" w:cs="Times New Roman"/>
                    <w:sz w:val="20"/>
                    <w:szCs w:val="20"/>
                  </w:rPr>
                </w:pPr>
              </w:p>
            </w:tc>
          </w:tr>
          <w:tr w:rsidR="00B82B1A" w:rsidRPr="00B82B1A" w14:paraId="0E35CE85" w14:textId="77777777" w:rsidTr="00B82B1A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63CD85F0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sz w:val="12"/>
                    <w:szCs w:val="12"/>
                  </w:rPr>
                  <w:t xml:space="preserve">See University General Requirements for Baccalaureate degrees (p. 41)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5E9827A5" w14:textId="77777777" w:rsidR="00B82B1A" w:rsidRPr="00B82B1A" w:rsidRDefault="00B82B1A" w:rsidP="00B82B1A">
                <w:pPr>
                  <w:spacing w:after="0" w:line="240" w:lineRule="auto"/>
                  <w:rPr>
                    <w:rFonts w:ascii="Times" w:eastAsia="Times New Roman" w:hAnsi="Times" w:cs="Times New Roman"/>
                    <w:sz w:val="20"/>
                    <w:szCs w:val="20"/>
                  </w:rPr>
                </w:pPr>
              </w:p>
            </w:tc>
          </w:tr>
          <w:tr w:rsidR="00B82B1A" w:rsidRPr="00B82B1A" w14:paraId="6DB80016" w14:textId="77777777" w:rsidTr="00B82B1A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4140752B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First Year Making Connections Course: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60DBDCF1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B82B1A" w:rsidRPr="00B82B1A" w14:paraId="2F05AA16" w14:textId="77777777" w:rsidTr="00B82B1A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46E83378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sz w:val="12"/>
                    <w:szCs w:val="12"/>
                  </w:rPr>
                  <w:t xml:space="preserve">UC 1013, Making Connections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550B5696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3 </w:t>
                </w:r>
              </w:p>
            </w:tc>
          </w:tr>
          <w:tr w:rsidR="00B82B1A" w:rsidRPr="00B82B1A" w14:paraId="4929CF89" w14:textId="77777777" w:rsidTr="00B82B1A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075ACF8F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General Education Requirements: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41D951F4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B82B1A" w:rsidRPr="00B82B1A" w14:paraId="099911DF" w14:textId="77777777" w:rsidTr="00B82B1A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640BA910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sz w:val="12"/>
                    <w:szCs w:val="12"/>
                  </w:rPr>
                  <w:t xml:space="preserve">See General Education Curriculum for Baccalaureate degrees (p. 83) </w:t>
                </w:r>
              </w:p>
              <w:p w14:paraId="2E61B30A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Students with this major must take the following: </w:t>
                </w:r>
              </w:p>
              <w:p w14:paraId="751E5382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i/>
                    <w:iCs/>
                    <w:sz w:val="12"/>
                    <w:szCs w:val="12"/>
                  </w:rPr>
                  <w:t>CMAC 1003, Mass Communication in Modern Society</w:t>
                </w:r>
                <w:r w:rsidRPr="00B82B1A">
                  <w:rPr>
                    <w:rFonts w:ascii="Arial" w:hAnsi="Arial" w:cs="Arial"/>
                    <w:i/>
                    <w:iCs/>
                    <w:sz w:val="12"/>
                    <w:szCs w:val="12"/>
                  </w:rPr>
                  <w:br/>
                  <w:t xml:space="preserve">COMS 1203, Oral Communication (Required Departmental Gen. Ed. Option)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27768A01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35 </w:t>
                </w:r>
              </w:p>
            </w:tc>
          </w:tr>
          <w:tr w:rsidR="00B82B1A" w:rsidRPr="00B82B1A" w14:paraId="7AC33A69" w14:textId="77777777" w:rsidTr="00B82B1A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504F52C1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College of Media and Communication Core Courses: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0E269F8A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B82B1A" w:rsidRPr="00B82B1A" w14:paraId="6CECDD85" w14:textId="77777777" w:rsidTr="00B82B1A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2EA4C0B6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sz w:val="12"/>
                    <w:szCs w:val="12"/>
                  </w:rPr>
                  <w:t xml:space="preserve">(See Beginning of Media and Communication Section)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0181D59F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4 </w:t>
                </w:r>
              </w:p>
            </w:tc>
          </w:tr>
          <w:tr w:rsidR="00B82B1A" w:rsidRPr="00B82B1A" w14:paraId="7CA12BBF" w14:textId="77777777" w:rsidTr="00B82B1A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55FB3053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Major Requirements: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2079D305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B82B1A" w:rsidRPr="00B82B1A" w14:paraId="5226362E" w14:textId="77777777" w:rsidTr="00B82B1A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4E1842C9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sz w:val="12"/>
                    <w:szCs w:val="12"/>
                  </w:rPr>
                  <w:t xml:space="preserve">CMAC 1001, Media Grammar and Style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13C6F15D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sz w:val="12"/>
                    <w:szCs w:val="12"/>
                  </w:rPr>
                  <w:t xml:space="preserve">1 </w:t>
                </w:r>
              </w:p>
            </w:tc>
          </w:tr>
          <w:tr w:rsidR="00B82B1A" w:rsidRPr="00B82B1A" w14:paraId="366644EE" w14:textId="77777777" w:rsidTr="00B82B1A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1EF961CC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sz w:val="12"/>
                    <w:szCs w:val="12"/>
                  </w:rPr>
                  <w:t xml:space="preserve">CMAC 2003, Media Writing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602995D7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sz w:val="12"/>
                    <w:szCs w:val="12"/>
                  </w:rPr>
                  <w:t xml:space="preserve">3 </w:t>
                </w:r>
              </w:p>
            </w:tc>
          </w:tr>
          <w:tr w:rsidR="00B82B1A" w:rsidRPr="00B82B1A" w14:paraId="2AFA7AFE" w14:textId="77777777" w:rsidTr="00B82B1A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0C6F208D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sz w:val="12"/>
                    <w:szCs w:val="12"/>
                  </w:rPr>
                  <w:t xml:space="preserve">CMAC 4073, Communications Law and Ethics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1E407CA5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sz w:val="12"/>
                    <w:szCs w:val="12"/>
                  </w:rPr>
                  <w:t xml:space="preserve">3 </w:t>
                </w:r>
              </w:p>
            </w:tc>
          </w:tr>
          <w:tr w:rsidR="00B82B1A" w:rsidRPr="00B82B1A" w14:paraId="3860C6F3" w14:textId="77777777" w:rsidTr="00B82B1A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664D2CD3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sz w:val="12"/>
                    <w:szCs w:val="12"/>
                  </w:rPr>
                  <w:t xml:space="preserve">CMP 2313, Multimedia Production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39BD9097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sz w:val="12"/>
                    <w:szCs w:val="12"/>
                  </w:rPr>
                  <w:t xml:space="preserve">3 </w:t>
                </w:r>
              </w:p>
            </w:tc>
          </w:tr>
          <w:tr w:rsidR="00B82B1A" w:rsidRPr="00B82B1A" w14:paraId="523A9703" w14:textId="77777777" w:rsidTr="00B82B1A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73BD26CD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sz w:val="12"/>
                    <w:szCs w:val="12"/>
                  </w:rPr>
                  <w:t xml:space="preserve">CMP 3363, Communications Research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3A866E19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sz w:val="12"/>
                    <w:szCs w:val="12"/>
                  </w:rPr>
                  <w:t xml:space="preserve">3 </w:t>
                </w:r>
              </w:p>
            </w:tc>
          </w:tr>
          <w:tr w:rsidR="00B82B1A" w:rsidRPr="00B82B1A" w14:paraId="71B03C1B" w14:textId="77777777" w:rsidTr="00B82B1A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2CC03771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sz w:val="12"/>
                    <w:szCs w:val="12"/>
                  </w:rPr>
                  <w:t xml:space="preserve">CMP 4363, Multimedia Storytelling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651BAC5C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sz w:val="12"/>
                    <w:szCs w:val="12"/>
                  </w:rPr>
                  <w:t xml:space="preserve">3 </w:t>
                </w:r>
              </w:p>
            </w:tc>
          </w:tr>
          <w:tr w:rsidR="00B82B1A" w:rsidRPr="00B82B1A" w14:paraId="050AADD9" w14:textId="77777777" w:rsidTr="00B82B1A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10FECD39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sz w:val="12"/>
                    <w:szCs w:val="12"/>
                  </w:rPr>
                  <w:t xml:space="preserve">MMJ 4123, Media Management and Entrepreneurship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1A13CF76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sz w:val="12"/>
                    <w:szCs w:val="12"/>
                  </w:rPr>
                  <w:t xml:space="preserve">3 </w:t>
                </w:r>
              </w:p>
            </w:tc>
          </w:tr>
          <w:tr w:rsidR="00B82B1A" w:rsidRPr="00B82B1A" w14:paraId="221158A0" w14:textId="77777777" w:rsidTr="00B82B1A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05BC185B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sz w:val="12"/>
                    <w:szCs w:val="12"/>
                  </w:rPr>
                  <w:t xml:space="preserve">College of Media and Communication Electives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1BFF0938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sz w:val="12"/>
                    <w:szCs w:val="12"/>
                  </w:rPr>
                  <w:t xml:space="preserve">6-9 </w:t>
                </w:r>
              </w:p>
            </w:tc>
          </w:tr>
          <w:tr w:rsidR="00B82B1A" w:rsidRPr="00B82B1A" w14:paraId="316C9059" w14:textId="77777777" w:rsidTr="00B82B1A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0E81BD35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Sub-total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22444DE2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25-28 </w:t>
                </w:r>
              </w:p>
            </w:tc>
          </w:tr>
          <w:tr w:rsidR="00B82B1A" w:rsidRPr="00B82B1A" w14:paraId="3F7FB01B" w14:textId="77777777" w:rsidTr="00B82B1A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2CEA777B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Emphasis Area (Sports Production):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39F678A9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B82B1A" w:rsidRPr="00B82B1A" w14:paraId="24269C98" w14:textId="77777777" w:rsidTr="00B82B1A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2093C4F1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sz w:val="12"/>
                    <w:szCs w:val="12"/>
                  </w:rPr>
                  <w:t xml:space="preserve">CMAC 4063, Internship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5FF70FD1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sz w:val="12"/>
                    <w:szCs w:val="12"/>
                  </w:rPr>
                  <w:t xml:space="preserve">3 </w:t>
                </w:r>
              </w:p>
            </w:tc>
          </w:tr>
          <w:tr w:rsidR="00B82B1A" w:rsidRPr="00B82B1A" w14:paraId="62DE5F8C" w14:textId="77777777" w:rsidTr="00B82B1A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78523A9F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sz w:val="12"/>
                    <w:szCs w:val="12"/>
                  </w:rPr>
                  <w:lastRenderedPageBreak/>
                  <w:t xml:space="preserve">CMP 3573, Sports Production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059FE9F0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sz w:val="12"/>
                    <w:szCs w:val="12"/>
                  </w:rPr>
                  <w:t xml:space="preserve">3 </w:t>
                </w:r>
              </w:p>
            </w:tc>
          </w:tr>
          <w:tr w:rsidR="00B82B1A" w:rsidRPr="00B82B1A" w14:paraId="4F1204E8" w14:textId="77777777" w:rsidTr="00B82B1A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08046304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sz w:val="12"/>
                    <w:szCs w:val="12"/>
                  </w:rPr>
                  <w:t xml:space="preserve">CMP 4563, Sports Programming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2B574C2C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sz w:val="12"/>
                    <w:szCs w:val="12"/>
                  </w:rPr>
                  <w:t xml:space="preserve">3 </w:t>
                </w:r>
              </w:p>
            </w:tc>
          </w:tr>
          <w:tr w:rsidR="00B82B1A" w:rsidRPr="00B82B1A" w14:paraId="3CC41098" w14:textId="77777777" w:rsidTr="00B82B1A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015318B8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sz w:val="12"/>
                    <w:szCs w:val="12"/>
                  </w:rPr>
                  <w:t xml:space="preserve">MMJ 4573, </w:t>
                </w:r>
                <w:proofErr w:type="spellStart"/>
                <w:r w:rsidRPr="00B82B1A">
                  <w:rPr>
                    <w:rFonts w:ascii="Arial" w:hAnsi="Arial" w:cs="Arial"/>
                    <w:sz w:val="12"/>
                    <w:szCs w:val="12"/>
                  </w:rPr>
                  <w:t>Sportscasting</w:t>
                </w:r>
                <w:proofErr w:type="spellEnd"/>
                <w:r w:rsidRPr="00B82B1A">
                  <w:rPr>
                    <w:rFonts w:ascii="Arial" w:hAnsi="Arial" w:cs="Arial"/>
                    <w:sz w:val="12"/>
                    <w:szCs w:val="12"/>
                  </w:rPr>
                  <w:t xml:space="preserve">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6BE7F58D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sz w:val="12"/>
                    <w:szCs w:val="12"/>
                  </w:rPr>
                  <w:t xml:space="preserve">3 </w:t>
                </w:r>
              </w:p>
            </w:tc>
          </w:tr>
          <w:tr w:rsidR="00B82B1A" w:rsidRPr="00B82B1A" w14:paraId="706D9C85" w14:textId="77777777" w:rsidTr="00B82B1A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48BD6BAA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Sub-total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25D8276F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12 </w:t>
                </w:r>
              </w:p>
            </w:tc>
          </w:tr>
          <w:tr w:rsidR="00B82B1A" w:rsidRPr="00B82B1A" w14:paraId="1E33D2A1" w14:textId="77777777" w:rsidTr="00B82B1A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381A9A4B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Minor: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6F9E1260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B82B1A" w:rsidRPr="00B82B1A" w14:paraId="2636B933" w14:textId="77777777" w:rsidTr="00B82B1A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452437BD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i/>
                    <w:iCs/>
                    <w:sz w:val="12"/>
                    <w:szCs w:val="12"/>
                  </w:rPr>
                  <w:t xml:space="preserve">Must be outside of the College of Media and Communication and approved by advisor.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197B31EB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18-21 </w:t>
                </w:r>
              </w:p>
            </w:tc>
          </w:tr>
          <w:tr w:rsidR="00B82B1A" w:rsidRPr="00B82B1A" w14:paraId="4418FE7D" w14:textId="77777777" w:rsidTr="00B82B1A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1C6B8F2E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Electives: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65608D48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B82B1A" w:rsidRPr="00B82B1A" w14:paraId="73BDCF37" w14:textId="77777777" w:rsidTr="00B82B1A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0DE7DA81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sz w:val="12"/>
                    <w:szCs w:val="12"/>
                  </w:rPr>
                  <w:t xml:space="preserve">Electives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12B63938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17-23 </w:t>
                </w:r>
              </w:p>
            </w:tc>
          </w:tr>
          <w:tr w:rsidR="00B82B1A" w:rsidRPr="00B82B1A" w14:paraId="738C11EE" w14:textId="77777777" w:rsidTr="00B82B1A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53C361D2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Total Required Hours: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098CA469" w14:textId="77777777" w:rsidR="00B82B1A" w:rsidRPr="00B82B1A" w:rsidRDefault="00B82B1A" w:rsidP="00B82B1A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B82B1A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120 </w:t>
                </w:r>
              </w:p>
            </w:tc>
          </w:tr>
        </w:tbl>
        <w:p w14:paraId="5F98C3BB" w14:textId="77777777" w:rsidR="00B82B1A" w:rsidRPr="00B82B1A" w:rsidRDefault="00B82B1A" w:rsidP="00B82B1A">
          <w:pPr>
            <w:spacing w:before="100" w:beforeAutospacing="1" w:after="100" w:afterAutospacing="1" w:line="240" w:lineRule="auto"/>
            <w:rPr>
              <w:rFonts w:ascii="Times" w:hAnsi="Times" w:cs="Times New Roman"/>
              <w:sz w:val="20"/>
              <w:szCs w:val="20"/>
            </w:rPr>
          </w:pPr>
          <w:r w:rsidRPr="00B82B1A">
            <w:rPr>
              <w:rFonts w:ascii="TimesNewRomanPS" w:hAnsi="TimesNewRomanPS" w:cs="Times New Roman"/>
              <w:i/>
              <w:iCs/>
              <w:sz w:val="18"/>
              <w:szCs w:val="18"/>
            </w:rPr>
            <w:t xml:space="preserve">The bulletin can be accessed at http://www.astate.edu/a/registrar/students/ </w:t>
          </w:r>
        </w:p>
        <w:p w14:paraId="0299C8E9" w14:textId="77777777" w:rsidR="00B82B1A" w:rsidRPr="00B82B1A" w:rsidRDefault="00B82B1A" w:rsidP="00B82B1A">
          <w:pPr>
            <w:spacing w:before="100" w:beforeAutospacing="1" w:after="100" w:afterAutospacing="1" w:line="240" w:lineRule="auto"/>
            <w:rPr>
              <w:rFonts w:ascii="Times" w:hAnsi="Times" w:cs="Times New Roman"/>
              <w:sz w:val="20"/>
              <w:szCs w:val="20"/>
            </w:rPr>
          </w:pPr>
          <w:r w:rsidRPr="00B82B1A">
            <w:rPr>
              <w:rFonts w:ascii="Arial" w:hAnsi="Arial" w:cs="Arial"/>
              <w:sz w:val="16"/>
              <w:szCs w:val="16"/>
            </w:rPr>
            <w:t xml:space="preserve">281 </w:t>
          </w:r>
        </w:p>
        <w:p w14:paraId="60BD3C4E" w14:textId="77777777" w:rsidR="00CD7510" w:rsidRPr="008426D1" w:rsidRDefault="007D3BCA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56BF55E0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14:paraId="054E658B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3"/>
      <w:foot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49346" w14:textId="77777777" w:rsidR="00947EBB" w:rsidRDefault="00947EBB" w:rsidP="00AF3758">
      <w:pPr>
        <w:spacing w:after="0" w:line="240" w:lineRule="auto"/>
      </w:pPr>
      <w:r>
        <w:separator/>
      </w:r>
    </w:p>
  </w:endnote>
  <w:endnote w:type="continuationSeparator" w:id="0">
    <w:p w14:paraId="0D320B82" w14:textId="77777777" w:rsidR="00947EBB" w:rsidRDefault="00947EB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E8034" w14:textId="77777777" w:rsidR="00F75127" w:rsidRPr="00CD7510" w:rsidRDefault="00F75127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4DE8E" w14:textId="77777777" w:rsidR="00947EBB" w:rsidRDefault="00947EBB" w:rsidP="00AF3758">
      <w:pPr>
        <w:spacing w:after="0" w:line="240" w:lineRule="auto"/>
      </w:pPr>
      <w:r>
        <w:separator/>
      </w:r>
    </w:p>
  </w:footnote>
  <w:footnote w:type="continuationSeparator" w:id="0">
    <w:p w14:paraId="7B1A9469" w14:textId="77777777" w:rsidR="00947EBB" w:rsidRDefault="00947EBB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35493" w14:textId="77777777" w:rsidR="00F75127" w:rsidRPr="00986BD2" w:rsidRDefault="00F75127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9/15/15</w:t>
    </w:r>
  </w:p>
  <w:p w14:paraId="1110774D" w14:textId="77777777" w:rsidR="00F75127" w:rsidRDefault="00F751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9788F"/>
    <w:rsid w:val="000A7C2E"/>
    <w:rsid w:val="000D06F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00020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26C21"/>
    <w:rsid w:val="00473252"/>
    <w:rsid w:val="00487771"/>
    <w:rsid w:val="00492F7C"/>
    <w:rsid w:val="004A7706"/>
    <w:rsid w:val="004C59E8"/>
    <w:rsid w:val="004E5007"/>
    <w:rsid w:val="004F3C87"/>
    <w:rsid w:val="00504BCC"/>
    <w:rsid w:val="00515205"/>
    <w:rsid w:val="00523239"/>
    <w:rsid w:val="00526B81"/>
    <w:rsid w:val="00563E52"/>
    <w:rsid w:val="00584C22"/>
    <w:rsid w:val="00592A95"/>
    <w:rsid w:val="005B2E9E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7D3BCA"/>
    <w:rsid w:val="0083170D"/>
    <w:rsid w:val="008A795D"/>
    <w:rsid w:val="008C703B"/>
    <w:rsid w:val="008D012F"/>
    <w:rsid w:val="008D35A2"/>
    <w:rsid w:val="008E5FA5"/>
    <w:rsid w:val="008E6C1C"/>
    <w:rsid w:val="00920523"/>
    <w:rsid w:val="00947EBB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20FF"/>
    <w:rsid w:val="00AF3758"/>
    <w:rsid w:val="00AF3C6A"/>
    <w:rsid w:val="00B13BEE"/>
    <w:rsid w:val="00B1628A"/>
    <w:rsid w:val="00B24A85"/>
    <w:rsid w:val="00B35368"/>
    <w:rsid w:val="00B7606A"/>
    <w:rsid w:val="00B82B1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5127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6E3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82B1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82B1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3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7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0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7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7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3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1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9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1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4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03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8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8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9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5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5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0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8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6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6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9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0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1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9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0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7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6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6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5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7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2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9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3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1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5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2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9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0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7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46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6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3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3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2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5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4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4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9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1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2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2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2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2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9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0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4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brown@astate.edu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71ECF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EF41D3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Unnold</dc:creator>
  <cp:lastModifiedBy>ccollins</cp:lastModifiedBy>
  <cp:revision>3</cp:revision>
  <cp:lastPrinted>2016-01-29T19:27:00Z</cp:lastPrinted>
  <dcterms:created xsi:type="dcterms:W3CDTF">2016-01-29T19:28:00Z</dcterms:created>
  <dcterms:modified xsi:type="dcterms:W3CDTF">2016-02-01T20:47:00Z</dcterms:modified>
</cp:coreProperties>
</file>